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before="240" w:line="259" w:lineRule="auto"/>
        <w:rPr>
          <w:rFonts w:ascii="Century Gothic" w:cs="Century Gothic" w:eastAsia="Century Gothic" w:hAnsi="Century Gothic"/>
          <w:b w:val="1"/>
          <w:color w:val="595959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Yorkshire Ridings Maths Hub</w:t>
      </w:r>
    </w:p>
    <w:p w:rsidR="00000000" w:rsidDel="00000000" w:rsidP="00000000" w:rsidRDefault="00000000" w:rsidRPr="00000000" w14:paraId="00000002">
      <w:pPr>
        <w:keepNext w:val="1"/>
        <w:keepLines w:val="1"/>
        <w:spacing w:before="240" w:line="259" w:lineRule="auto"/>
        <w:rPr>
          <w:rFonts w:ascii="Century Gothic" w:cs="Century Gothic" w:eastAsia="Century Gothic" w:hAnsi="Century Gothic"/>
          <w:b w:val="1"/>
          <w:color w:val="595959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sz w:val="32"/>
          <w:szCs w:val="32"/>
          <w:rtl w:val="0"/>
        </w:rPr>
        <w:t xml:space="preserve">FORMAL COMPLAINTS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before="240" w:line="259" w:lineRule="auto"/>
        <w:rPr>
          <w:rFonts w:ascii="Century Gothic" w:cs="Century Gothic" w:eastAsia="Century Gothic" w:hAnsi="Century Gothic"/>
          <w:b w:val="1"/>
          <w:color w:val="59595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rtl w:val="0"/>
        </w:rPr>
        <w:t xml:space="preserve">Nicola Fareham, Yorkshire Ridings Maths Hub Lead - farehamf@hgs.rklt.co.uk </w:t>
      </w:r>
    </w:p>
    <w:p w:rsidR="00000000" w:rsidDel="00000000" w:rsidP="00000000" w:rsidRDefault="00000000" w:rsidRPr="00000000" w14:paraId="00000004">
      <w:pPr>
        <w:keepNext w:val="1"/>
        <w:keepLines w:val="1"/>
        <w:spacing w:before="240" w:line="259" w:lineRule="auto"/>
        <w:rPr>
          <w:rFonts w:ascii="Century Gothic" w:cs="Century Gothic" w:eastAsia="Century Gothic" w:hAnsi="Century Gothic"/>
          <w:b w:val="1"/>
          <w:color w:val="59595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rtl w:val="0"/>
        </w:rPr>
        <w:t xml:space="preserve">Neil Renton, Yorkshire Ridings Maths Hub Senior Leadership Link - rentonn@hgs.rklt.co.uk</w:t>
      </w:r>
    </w:p>
    <w:p w:rsidR="00000000" w:rsidDel="00000000" w:rsidP="00000000" w:rsidRDefault="00000000" w:rsidRPr="00000000" w14:paraId="00000005">
      <w:pPr>
        <w:keepNext w:val="1"/>
        <w:keepLines w:val="1"/>
        <w:spacing w:before="240" w:line="259" w:lineRule="auto"/>
        <w:rPr>
          <w:rFonts w:ascii="Century Gothic" w:cs="Century Gothic" w:eastAsia="Century Gothic" w:hAnsi="Century Gothic"/>
          <w:b w:val="1"/>
          <w:color w:val="595959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595959"/>
          <w:rtl w:val="0"/>
        </w:rPr>
        <w:t xml:space="preserve">Richard Sheriff, Trust Chief Executive Officer, Red Kite Learning Trust - sheriffr@rklt.co.uk</w:t>
      </w:r>
    </w:p>
    <w:p w:rsidR="00000000" w:rsidDel="00000000" w:rsidP="00000000" w:rsidRDefault="00000000" w:rsidRPr="00000000" w14:paraId="00000006">
      <w:pPr>
        <w:keepNext w:val="1"/>
        <w:keepLines w:val="1"/>
        <w:spacing w:before="240" w:line="259" w:lineRule="auto"/>
        <w:rPr>
          <w:rFonts w:ascii="Century Gothic" w:cs="Century Gothic" w:eastAsia="Century Gothic" w:hAnsi="Century Gothic"/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You may use this form to make a complaint about Yorkshire Ridings Maths Hub.</w:t>
      </w:r>
    </w:p>
    <w:p w:rsidR="00000000" w:rsidDel="00000000" w:rsidP="00000000" w:rsidRDefault="00000000" w:rsidRPr="00000000" w14:paraId="00000008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We would like you to return this form as soon as possible.</w:t>
      </w:r>
    </w:p>
    <w:p w:rsidR="00000000" w:rsidDel="00000000" w:rsidP="00000000" w:rsidRDefault="00000000" w:rsidRPr="00000000" w14:paraId="00000009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Your name</w:t>
      </w:r>
      <w:r w:rsidDel="00000000" w:rsidR="00000000" w:rsidRPr="00000000">
        <w:rPr>
          <w:color w:val="595959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Email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Telephone: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Date of incident: </w:t>
      </w:r>
    </w:p>
    <w:p w:rsidR="00000000" w:rsidDel="00000000" w:rsidP="00000000" w:rsidRDefault="00000000" w:rsidRPr="00000000" w14:paraId="0000000F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Approximate time of incident:</w:t>
      </w:r>
    </w:p>
    <w:p w:rsidR="00000000" w:rsidDel="00000000" w:rsidP="00000000" w:rsidRDefault="00000000" w:rsidRPr="00000000" w14:paraId="00000011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Complaint:</w:t>
      </w:r>
    </w:p>
    <w:p w:rsidR="00000000" w:rsidDel="00000000" w:rsidP="00000000" w:rsidRDefault="00000000" w:rsidRPr="00000000" w14:paraId="00000013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What actions do you think would help to resolve the situation?</w:t>
      </w:r>
    </w:p>
    <w:p w:rsidR="00000000" w:rsidDel="00000000" w:rsidP="00000000" w:rsidRDefault="00000000" w:rsidRPr="00000000" w14:paraId="0000001A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3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30" w:line="240" w:lineRule="auto"/>
        <w:rPr>
          <w:b w:val="1"/>
          <w:color w:val="595959"/>
          <w:sz w:val="24"/>
          <w:szCs w:val="24"/>
        </w:rPr>
      </w:pPr>
      <w:r w:rsidDel="00000000" w:rsidR="00000000" w:rsidRPr="00000000">
        <w:rPr>
          <w:b w:val="1"/>
          <w:color w:val="595959"/>
          <w:sz w:val="24"/>
          <w:szCs w:val="24"/>
          <w:rtl w:val="0"/>
        </w:rPr>
        <w:t xml:space="preserve">What times are convenient for you to have an appointment to discuss this?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